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AD0" w:rsidRPr="00B711B9" w:rsidRDefault="00322AD0" w:rsidP="00322AD0">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Pr="00B711B9">
        <w:rPr>
          <w:rFonts w:ascii="Times New Roman" w:eastAsia="Times New Roman" w:hAnsi="Times New Roman" w:cs="Times New Roman"/>
          <w:color w:val="000000"/>
          <w:sz w:val="24"/>
          <w:szCs w:val="24"/>
          <w:lang w:eastAsia="ru-RU"/>
        </w:rPr>
        <w:t>.Наезд на пешехода на регулируемом пешеходном переходе.</w:t>
      </w:r>
    </w:p>
    <w:p w:rsidR="00322AD0"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w:t>
      </w:r>
      <w:proofErr w:type="gramStart"/>
      <w:r>
        <w:rPr>
          <w:rFonts w:ascii="Times New Roman" w:eastAsia="Times New Roman" w:hAnsi="Times New Roman" w:cs="Times New Roman"/>
          <w:color w:val="000000"/>
          <w:sz w:val="24"/>
          <w:szCs w:val="24"/>
          <w:lang w:eastAsia="ru-RU"/>
        </w:rPr>
        <w:t>ы-</w:t>
      </w:r>
      <w:proofErr w:type="gramEnd"/>
      <w:r>
        <w:rPr>
          <w:rFonts w:ascii="Times New Roman" w:eastAsia="Times New Roman" w:hAnsi="Times New Roman" w:cs="Times New Roman"/>
          <w:color w:val="000000"/>
          <w:sz w:val="24"/>
          <w:szCs w:val="24"/>
          <w:lang w:eastAsia="ru-RU"/>
        </w:rPr>
        <w:t xml:space="preserve"> изучить характерные признаки опасности дорожно-транспортной ситуации. </w:t>
      </w:r>
      <w:r w:rsidRPr="00B711B9">
        <w:rPr>
          <w:rFonts w:ascii="Times New Roman" w:eastAsia="Times New Roman" w:hAnsi="Times New Roman" w:cs="Times New Roman"/>
          <w:color w:val="000000"/>
          <w:sz w:val="24"/>
          <w:szCs w:val="24"/>
          <w:lang w:eastAsia="ru-RU"/>
        </w:rPr>
        <w:t>Первым признаком опасности является наличие пешеходных переходов. Несмотря на то, что для пешеходов включен запрещающий сигнал, водители обязаны предвидеть худшее - недисциплинированность и безответственность многих из них.</w:t>
      </w:r>
      <w:r>
        <w:rPr>
          <w:rFonts w:ascii="Times New Roman" w:eastAsia="Times New Roman" w:hAnsi="Times New Roman" w:cs="Times New Roman"/>
          <w:color w:val="000000"/>
          <w:sz w:val="24"/>
          <w:szCs w:val="24"/>
          <w:lang w:eastAsia="ru-RU"/>
        </w:rPr>
        <w:t xml:space="preserve"> </w:t>
      </w:r>
      <w:r w:rsidRPr="00B711B9">
        <w:rPr>
          <w:rFonts w:ascii="Times New Roman" w:eastAsia="Times New Roman" w:hAnsi="Times New Roman" w:cs="Times New Roman"/>
          <w:color w:val="000000"/>
          <w:sz w:val="24"/>
          <w:szCs w:val="24"/>
          <w:lang w:eastAsia="ru-RU"/>
        </w:rPr>
        <w:t>Другим признаком опасности является ограниченный обзор проезжей части.</w:t>
      </w:r>
      <w:r>
        <w:rPr>
          <w:rFonts w:ascii="Times New Roman" w:eastAsia="Times New Roman" w:hAnsi="Times New Roman" w:cs="Times New Roman"/>
          <w:color w:val="000000"/>
          <w:sz w:val="24"/>
          <w:szCs w:val="24"/>
          <w:lang w:eastAsia="ru-RU"/>
        </w:rPr>
        <w:t xml:space="preserve"> </w:t>
      </w:r>
      <w:r w:rsidRPr="00B711B9">
        <w:rPr>
          <w:rFonts w:ascii="Times New Roman" w:eastAsia="Times New Roman" w:hAnsi="Times New Roman" w:cs="Times New Roman"/>
          <w:color w:val="000000"/>
          <w:sz w:val="24"/>
          <w:szCs w:val="24"/>
          <w:lang w:eastAsia="ru-RU"/>
        </w:rPr>
        <w:t>Характерным признаком следует считать то, что стоящие справа транспортные средства не начинают движение не разрешающий сигнал светофора, значит, это опасно. Другим характерным признаком является достаточно широкая проезжая часть, для перехода которой некоторым пешеходам могло не хватить времени, в течени</w:t>
      </w:r>
      <w:proofErr w:type="gramStart"/>
      <w:r w:rsidRPr="00B711B9">
        <w:rPr>
          <w:rFonts w:ascii="Times New Roman" w:eastAsia="Times New Roman" w:hAnsi="Times New Roman" w:cs="Times New Roman"/>
          <w:color w:val="000000"/>
          <w:sz w:val="24"/>
          <w:szCs w:val="24"/>
          <w:lang w:eastAsia="ru-RU"/>
        </w:rPr>
        <w:t>и</w:t>
      </w:r>
      <w:proofErr w:type="gramEnd"/>
      <w:r w:rsidRPr="00B711B9">
        <w:rPr>
          <w:rFonts w:ascii="Times New Roman" w:eastAsia="Times New Roman" w:hAnsi="Times New Roman" w:cs="Times New Roman"/>
          <w:color w:val="000000"/>
          <w:sz w:val="24"/>
          <w:szCs w:val="24"/>
          <w:lang w:eastAsia="ru-RU"/>
        </w:rPr>
        <w:t xml:space="preserve"> которого горит зеленый сигнал светофора.</w:t>
      </w:r>
    </w:p>
    <w:p w:rsidR="00322AD0"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hyperlink r:id="rId6" w:history="1">
        <w:r w:rsidRPr="00CA3C38">
          <w:rPr>
            <w:rStyle w:val="a3"/>
            <w:rFonts w:ascii="Times New Roman" w:eastAsia="Times New Roman" w:hAnsi="Times New Roman" w:cs="Times New Roman"/>
            <w:sz w:val="24"/>
            <w:szCs w:val="24"/>
            <w:lang w:eastAsia="ru-RU"/>
          </w:rPr>
          <w:t>https://www.youtube.com/watch?v=Fov5qFyT_aE</w:t>
        </w:r>
      </w:hyperlink>
    </w:p>
    <w:p w:rsidR="00322AD0"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932EE">
        <w:rPr>
          <w:rFonts w:ascii="Times New Roman" w:eastAsia="Times New Roman" w:hAnsi="Times New Roman" w:cs="Times New Roman"/>
          <w:color w:val="000000"/>
          <w:sz w:val="24"/>
          <w:szCs w:val="24"/>
          <w:lang w:eastAsia="ru-RU"/>
        </w:rPr>
        <w:t>https://www.youtube.com/watch?v=IuBhSt1ED-c</w:t>
      </w:r>
    </w:p>
    <w:p w:rsidR="00322AD0" w:rsidRDefault="00322AD0" w:rsidP="00322AD0">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322AD0" w:rsidRPr="00DB6112" w:rsidRDefault="00322AD0" w:rsidP="00322AD0">
      <w:pPr>
        <w:shd w:val="clear" w:color="auto" w:fill="FFFFFF"/>
        <w:spacing w:after="0" w:line="240" w:lineRule="auto"/>
        <w:rPr>
          <w:rFonts w:ascii="Times New Roman" w:eastAsia="Times New Roman" w:hAnsi="Times New Roman" w:cs="Times New Roman"/>
          <w:color w:val="000000"/>
          <w:sz w:val="24"/>
          <w:szCs w:val="24"/>
          <w:lang w:eastAsia="ru-RU"/>
        </w:rPr>
      </w:pPr>
      <w:r w:rsidRPr="00DB6112">
        <w:rPr>
          <w:rFonts w:ascii="Times New Roman" w:eastAsia="Times New Roman" w:hAnsi="Times New Roman" w:cs="Times New Roman"/>
          <w:color w:val="000000"/>
          <w:sz w:val="24"/>
          <w:szCs w:val="24"/>
          <w:lang w:eastAsia="ru-RU"/>
        </w:rPr>
        <w:t>Пешеходные переходы могут быть регулируемыми и нерегулируемыми.</w:t>
      </w:r>
    </w:p>
    <w:p w:rsidR="00322AD0" w:rsidRPr="00DB6112" w:rsidRDefault="00322AD0" w:rsidP="00322AD0">
      <w:pPr>
        <w:numPr>
          <w:ilvl w:val="0"/>
          <w:numId w:val="1"/>
        </w:numPr>
        <w:shd w:val="clear" w:color="auto" w:fill="FFFFFF"/>
        <w:spacing w:after="0" w:line="240" w:lineRule="auto"/>
        <w:rPr>
          <w:rFonts w:ascii="Times New Roman" w:eastAsia="Times New Roman" w:hAnsi="Times New Roman" w:cs="Times New Roman"/>
          <w:color w:val="000000"/>
          <w:sz w:val="24"/>
          <w:szCs w:val="24"/>
          <w:lang w:eastAsia="ru-RU"/>
        </w:rPr>
      </w:pPr>
      <w:r w:rsidRPr="00DB6112">
        <w:rPr>
          <w:rFonts w:ascii="Times New Roman" w:eastAsia="Times New Roman" w:hAnsi="Times New Roman" w:cs="Times New Roman"/>
          <w:color w:val="000000"/>
          <w:sz w:val="24"/>
          <w:szCs w:val="24"/>
          <w:lang w:eastAsia="ru-RU"/>
        </w:rPr>
        <w:t>Пешеходный переход называется регулируемым, если на нем имеется светофор или регулировщик;</w:t>
      </w:r>
    </w:p>
    <w:p w:rsidR="00322AD0" w:rsidRPr="00DB6112" w:rsidRDefault="00322AD0" w:rsidP="00322AD0">
      <w:pPr>
        <w:numPr>
          <w:ilvl w:val="0"/>
          <w:numId w:val="1"/>
        </w:numPr>
        <w:shd w:val="clear" w:color="auto" w:fill="FFFFFF"/>
        <w:spacing w:after="0" w:line="240" w:lineRule="auto"/>
        <w:rPr>
          <w:rFonts w:ascii="Times New Roman" w:eastAsia="Times New Roman" w:hAnsi="Times New Roman" w:cs="Times New Roman"/>
          <w:color w:val="000000"/>
          <w:sz w:val="24"/>
          <w:szCs w:val="24"/>
          <w:lang w:eastAsia="ru-RU"/>
        </w:rPr>
      </w:pPr>
      <w:r w:rsidRPr="00DB6112">
        <w:rPr>
          <w:rFonts w:ascii="Times New Roman" w:eastAsia="Times New Roman" w:hAnsi="Times New Roman" w:cs="Times New Roman"/>
          <w:color w:val="000000"/>
          <w:sz w:val="24"/>
          <w:szCs w:val="24"/>
          <w:lang w:eastAsia="ru-RU"/>
        </w:rPr>
        <w:t>Пешеходный переход называется нерегулируемым, если на нем отсутствует светофор или регулировщик.</w:t>
      </w:r>
    </w:p>
    <w:p w:rsidR="00322AD0" w:rsidRPr="00DB6112" w:rsidRDefault="00322AD0" w:rsidP="00322AD0">
      <w:pPr>
        <w:shd w:val="clear" w:color="auto" w:fill="67B7E1"/>
        <w:spacing w:after="0" w:line="240" w:lineRule="auto"/>
        <w:jc w:val="center"/>
        <w:rPr>
          <w:rFonts w:ascii="Times New Roman" w:eastAsia="Times New Roman" w:hAnsi="Times New Roman" w:cs="Times New Roman"/>
          <w:color w:val="000000"/>
          <w:sz w:val="24"/>
          <w:szCs w:val="24"/>
          <w:lang w:eastAsia="ru-RU"/>
        </w:rPr>
      </w:pPr>
      <w:r w:rsidRPr="00DB6112">
        <w:rPr>
          <w:rFonts w:ascii="Times New Roman" w:eastAsia="Times New Roman" w:hAnsi="Times New Roman" w:cs="Times New Roman"/>
          <w:noProof/>
          <w:color w:val="000000"/>
          <w:sz w:val="24"/>
          <w:szCs w:val="24"/>
          <w:lang w:eastAsia="ru-RU"/>
        </w:rPr>
        <w:drawing>
          <wp:inline distT="0" distB="0" distL="0" distR="0" wp14:anchorId="61596F8E" wp14:editId="3F198CA1">
            <wp:extent cx="4286250" cy="1875234"/>
            <wp:effectExtent l="0" t="0" r="0" b="0"/>
            <wp:docPr id="4" name="Рисунок 4" descr="peshehodnye_perehod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shehodnye_perehod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6250" cy="1875234"/>
                    </a:xfrm>
                    <a:prstGeom prst="rect">
                      <a:avLst/>
                    </a:prstGeom>
                    <a:noFill/>
                    <a:ln>
                      <a:noFill/>
                    </a:ln>
                  </pic:spPr>
                </pic:pic>
              </a:graphicData>
            </a:graphic>
          </wp:inline>
        </w:drawing>
      </w:r>
    </w:p>
    <w:p w:rsidR="00322AD0" w:rsidRPr="00DB6112" w:rsidRDefault="00322AD0" w:rsidP="00322AD0">
      <w:pPr>
        <w:shd w:val="clear" w:color="auto" w:fill="67B7E1"/>
        <w:spacing w:after="300" w:line="240" w:lineRule="auto"/>
        <w:jc w:val="center"/>
        <w:rPr>
          <w:rFonts w:ascii="Times New Roman" w:eastAsia="Times New Roman" w:hAnsi="Times New Roman" w:cs="Times New Roman"/>
          <w:color w:val="000000"/>
          <w:sz w:val="24"/>
          <w:szCs w:val="24"/>
          <w:lang w:eastAsia="ru-RU"/>
        </w:rPr>
      </w:pPr>
      <w:r w:rsidRPr="00DB6112">
        <w:rPr>
          <w:rFonts w:ascii="Times New Roman" w:eastAsia="Times New Roman" w:hAnsi="Times New Roman" w:cs="Times New Roman"/>
          <w:color w:val="000000"/>
          <w:sz w:val="24"/>
          <w:szCs w:val="24"/>
          <w:lang w:eastAsia="ru-RU"/>
        </w:rPr>
        <w:t>Пешеходные переходы: регулируемый и нерегулируемый</w:t>
      </w:r>
    </w:p>
    <w:p w:rsidR="00322AD0" w:rsidRPr="00DB6112" w:rsidRDefault="00322AD0" w:rsidP="00322AD0">
      <w:pPr>
        <w:shd w:val="clear" w:color="auto" w:fill="FFFFFF"/>
        <w:spacing w:before="240" w:after="240" w:line="240" w:lineRule="auto"/>
        <w:outlineLvl w:val="1"/>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6.1- Виды пешеходных переходов</w:t>
      </w:r>
    </w:p>
    <w:p w:rsidR="00322AD0" w:rsidRPr="00834785"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t>На регулируемых пешеходных переходах при включении разрешающего сигнала водитель должен дать возможность пешеходам закончить</w:t>
      </w:r>
      <w:r>
        <w:rPr>
          <w:rFonts w:ascii="Times New Roman" w:eastAsia="Times New Roman" w:hAnsi="Times New Roman" w:cs="Times New Roman"/>
          <w:color w:val="000000"/>
          <w:sz w:val="24"/>
          <w:szCs w:val="24"/>
          <w:lang w:eastAsia="ru-RU"/>
        </w:rPr>
        <w:t xml:space="preserve"> переход проезжей части данного </w:t>
      </w:r>
      <w:r w:rsidRPr="00834785">
        <w:rPr>
          <w:rFonts w:ascii="Times New Roman" w:eastAsia="Times New Roman" w:hAnsi="Times New Roman" w:cs="Times New Roman"/>
          <w:color w:val="000000"/>
          <w:sz w:val="24"/>
          <w:szCs w:val="24"/>
          <w:lang w:eastAsia="ru-RU"/>
        </w:rPr>
        <w:t>направления.</w:t>
      </w:r>
    </w:p>
    <w:p w:rsidR="00322AD0" w:rsidRPr="00834785"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t>Это означает, что при переключении светофора пешеход, который только начал переход дороги, имеет право беспрепятственно дойти до осевой линии или островка безопасности, расположенных между встречными направлениями движения, а пешеходу, который уже миновал середину дороги, водители транспортных средств должны дать спокойно дойти до тротуара или обочины.</w:t>
      </w:r>
    </w:p>
    <w:p w:rsidR="00322AD0" w:rsidRPr="00834785" w:rsidRDefault="00322AD0" w:rsidP="00322AD0">
      <w:pPr>
        <w:shd w:val="clear" w:color="auto" w:fill="F6F6F6"/>
        <w:spacing w:after="0" w:line="240" w:lineRule="auto"/>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t>Запрещается въезжать на пешеходный переход, если за ним образовался затор, который вынудит водителя остановиться на пешеходном переходе.</w:t>
      </w:r>
    </w:p>
    <w:p w:rsidR="00322AD0" w:rsidRPr="00834785" w:rsidRDefault="00322AD0" w:rsidP="00322AD0">
      <w:pPr>
        <w:shd w:val="clear" w:color="auto" w:fill="FFFFFF"/>
        <w:spacing w:after="0" w:line="240" w:lineRule="auto"/>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t>Остановка и стоянка запрещается на пешеходном переходе и ближе чем за 5 метров до него.</w:t>
      </w:r>
      <w:r>
        <w:rPr>
          <w:rFonts w:ascii="Times New Roman" w:eastAsia="Times New Roman" w:hAnsi="Times New Roman" w:cs="Times New Roman"/>
          <w:color w:val="000000"/>
          <w:sz w:val="24"/>
          <w:szCs w:val="24"/>
          <w:lang w:eastAsia="ru-RU"/>
        </w:rPr>
        <w:t xml:space="preserve"> </w:t>
      </w:r>
      <w:r w:rsidRPr="00834785">
        <w:rPr>
          <w:rFonts w:ascii="Times New Roman" w:eastAsia="Times New Roman" w:hAnsi="Times New Roman" w:cs="Times New Roman"/>
          <w:color w:val="000000"/>
          <w:sz w:val="24"/>
          <w:szCs w:val="24"/>
          <w:lang w:eastAsia="ru-RU"/>
        </w:rPr>
        <w:t>Однако</w:t>
      </w:r>
      <w:proofErr w:type="gramStart"/>
      <w:r w:rsidRPr="00834785">
        <w:rPr>
          <w:rFonts w:ascii="Times New Roman" w:eastAsia="Times New Roman" w:hAnsi="Times New Roman" w:cs="Times New Roman"/>
          <w:color w:val="000000"/>
          <w:sz w:val="24"/>
          <w:szCs w:val="24"/>
          <w:lang w:eastAsia="ru-RU"/>
        </w:rPr>
        <w:t>,</w:t>
      </w:r>
      <w:proofErr w:type="gramEnd"/>
      <w:r w:rsidRPr="00834785">
        <w:rPr>
          <w:rFonts w:ascii="Times New Roman" w:eastAsia="Times New Roman" w:hAnsi="Times New Roman" w:cs="Times New Roman"/>
          <w:color w:val="000000"/>
          <w:sz w:val="24"/>
          <w:szCs w:val="24"/>
          <w:lang w:eastAsia="ru-RU"/>
        </w:rPr>
        <w:t xml:space="preserve"> если речь идет не о парковке, а о движении в заторе или о пропуске пешехода, то Правила не требуют, чтобы водители останавливались за 5 метров до перехода.</w:t>
      </w:r>
    </w:p>
    <w:p w:rsidR="00322AD0" w:rsidRPr="00834785" w:rsidRDefault="00322AD0" w:rsidP="00322AD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t>Вместе с тем, загораживать транспортным средством сам пешеходный переход не разрешается. В таких случаях водитель должен остановиться непосредственно перед пешеходным переходом.</w:t>
      </w:r>
    </w:p>
    <w:p w:rsidR="00322AD0" w:rsidRDefault="00322AD0" w:rsidP="00322AD0">
      <w:pPr>
        <w:shd w:val="clear" w:color="auto" w:fill="F6F6F6"/>
        <w:spacing w:after="0" w:line="240" w:lineRule="auto"/>
        <w:ind w:firstLine="567"/>
        <w:jc w:val="both"/>
        <w:rPr>
          <w:rFonts w:ascii="Times New Roman" w:eastAsia="Times New Roman" w:hAnsi="Times New Roman" w:cs="Times New Roman"/>
          <w:color w:val="000000"/>
          <w:sz w:val="24"/>
          <w:szCs w:val="24"/>
          <w:lang w:eastAsia="ru-RU"/>
        </w:rPr>
      </w:pPr>
      <w:r w:rsidRPr="00834785">
        <w:rPr>
          <w:rFonts w:ascii="Times New Roman" w:eastAsia="Times New Roman" w:hAnsi="Times New Roman" w:cs="Times New Roman"/>
          <w:color w:val="000000"/>
          <w:sz w:val="24"/>
          <w:szCs w:val="24"/>
          <w:lang w:eastAsia="ru-RU"/>
        </w:rPr>
        <w:lastRenderedPageBreak/>
        <w:t>Во всех случаях, в том числе и вне пешеходных переходов, водитель обязан пропустить слепых пешеходов, подающих сигнал белой тростью.</w:t>
      </w:r>
    </w:p>
    <w:p w:rsidR="00322AD0" w:rsidRDefault="00322AD0" w:rsidP="00322AD0">
      <w:pPr>
        <w:shd w:val="clear" w:color="auto" w:fill="F6F6F6"/>
        <w:spacing w:after="0" w:line="240" w:lineRule="auto"/>
        <w:ind w:firstLine="567"/>
        <w:jc w:val="center"/>
        <w:rPr>
          <w:rFonts w:ascii="Times New Roman" w:eastAsia="Times New Roman" w:hAnsi="Times New Roman" w:cs="Times New Roman"/>
          <w:color w:val="000000"/>
          <w:sz w:val="24"/>
          <w:szCs w:val="24"/>
          <w:lang w:eastAsia="ru-RU"/>
        </w:rPr>
      </w:pPr>
      <w:r w:rsidRPr="003D4E43">
        <w:rPr>
          <w:rFonts w:ascii="Times New Roman" w:eastAsia="Times New Roman" w:hAnsi="Times New Roman" w:cs="Times New Roman"/>
          <w:noProof/>
          <w:sz w:val="24"/>
          <w:szCs w:val="24"/>
          <w:lang w:eastAsia="ru-RU"/>
        </w:rPr>
        <w:drawing>
          <wp:inline distT="0" distB="0" distL="0" distR="0" wp14:anchorId="6918CF87" wp14:editId="77DE531E">
            <wp:extent cx="1590675" cy="1197822"/>
            <wp:effectExtent l="0" t="0" r="0"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0346" cy="1212635"/>
                    </a:xfrm>
                    <a:prstGeom prst="rect">
                      <a:avLst/>
                    </a:prstGeom>
                    <a:noFill/>
                    <a:ln>
                      <a:noFill/>
                    </a:ln>
                  </pic:spPr>
                </pic:pic>
              </a:graphicData>
            </a:graphic>
          </wp:inline>
        </w:drawing>
      </w:r>
    </w:p>
    <w:p w:rsidR="00322AD0" w:rsidRPr="00834785" w:rsidRDefault="00322AD0" w:rsidP="00322AD0">
      <w:pPr>
        <w:shd w:val="clear" w:color="auto" w:fill="F6F6F6"/>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6.2- «Треугольник видимости» на пешеходном переходе</w:t>
      </w:r>
    </w:p>
    <w:p w:rsidR="0041138F" w:rsidRDefault="00322AD0" w:rsidP="00322AD0">
      <w:r>
        <w:rPr>
          <w:rFonts w:ascii="Times New Roman" w:hAnsi="Times New Roman"/>
          <w:sz w:val="24"/>
        </w:rPr>
        <w:t>Задание: выбрать регулируемый пешеходный переход, которым часто пользуетесь и определить его характеристики, влияющие на безопасность дорожного движения</w:t>
      </w:r>
      <w:r>
        <w:rPr>
          <w:rFonts w:ascii="Times New Roman" w:hAnsi="Times New Roman"/>
          <w:sz w:val="24"/>
        </w:rPr>
        <w:t>.</w:t>
      </w:r>
      <w:bookmarkStart w:id="0" w:name="_GoBack"/>
      <w:bookmarkEnd w:id="0"/>
    </w:p>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5767AA"/>
    <w:multiLevelType w:val="multilevel"/>
    <w:tmpl w:val="69CC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A18"/>
    <w:rsid w:val="00286A18"/>
    <w:rsid w:val="00322AD0"/>
    <w:rsid w:val="00411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AD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22AD0"/>
    <w:rPr>
      <w:color w:val="0000FF"/>
      <w:u w:val="single"/>
    </w:rPr>
  </w:style>
  <w:style w:type="paragraph" w:styleId="a4">
    <w:name w:val="Balloon Text"/>
    <w:basedOn w:val="a"/>
    <w:link w:val="a5"/>
    <w:uiPriority w:val="99"/>
    <w:semiHidden/>
    <w:unhideWhenUsed/>
    <w:rsid w:val="00322AD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22A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AD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22AD0"/>
    <w:rPr>
      <w:color w:val="0000FF"/>
      <w:u w:val="single"/>
    </w:rPr>
  </w:style>
  <w:style w:type="paragraph" w:styleId="a4">
    <w:name w:val="Balloon Text"/>
    <w:basedOn w:val="a"/>
    <w:link w:val="a5"/>
    <w:uiPriority w:val="99"/>
    <w:semiHidden/>
    <w:unhideWhenUsed/>
    <w:rsid w:val="00322AD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22A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grandrepairauto.ru/wp-content/uploads/2014/07/peshehodnye_perehody.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Fov5qFyT_a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420</Words>
  <Characters>2398</Characters>
  <Application>Microsoft Office Word</Application>
  <DocSecurity>0</DocSecurity>
  <Lines>19</Lines>
  <Paragraphs>5</Paragraphs>
  <ScaleCrop>false</ScaleCrop>
  <Company/>
  <LinksUpToDate>false</LinksUpToDate>
  <CharactersWithSpaces>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2</cp:revision>
  <dcterms:created xsi:type="dcterms:W3CDTF">2021-01-20T10:52:00Z</dcterms:created>
  <dcterms:modified xsi:type="dcterms:W3CDTF">2021-01-20T10:52:00Z</dcterms:modified>
</cp:coreProperties>
</file>